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62021" w14:textId="64EB24EC" w:rsidR="00487DAD" w:rsidRDefault="00487DAD" w:rsidP="00947F44">
      <w:pPr>
        <w:keepNext/>
        <w:keepLines/>
        <w:spacing w:after="240" w:line="240" w:lineRule="auto"/>
        <w:jc w:val="center"/>
        <w:outlineLvl w:val="0"/>
        <w:rPr>
          <w:rFonts w:ascii="Rockwell" w:eastAsia="Times New Roman" w:hAnsi="Rockwell" w:cs="Times New Roman"/>
          <w:b/>
          <w:bCs/>
          <w:color w:val="000000"/>
          <w:sz w:val="28"/>
          <w:szCs w:val="28"/>
        </w:rPr>
      </w:pPr>
      <w:r>
        <w:rPr>
          <w:rFonts w:ascii="Rockwell" w:eastAsia="Times New Roman" w:hAnsi="Rockwell" w:cs="Times New Roman"/>
          <w:b/>
          <w:bCs/>
          <w:color w:val="000000"/>
          <w:sz w:val="28"/>
          <w:szCs w:val="28"/>
        </w:rPr>
        <w:t>202</w:t>
      </w:r>
      <w:r w:rsidR="008E1329">
        <w:rPr>
          <w:rFonts w:ascii="Rockwell" w:eastAsia="Times New Roman" w:hAnsi="Rockwell" w:cs="Times New Roman"/>
          <w:b/>
          <w:bCs/>
          <w:color w:val="000000"/>
          <w:sz w:val="28"/>
          <w:szCs w:val="28"/>
        </w:rPr>
        <w:t>2</w:t>
      </w:r>
      <w:r>
        <w:rPr>
          <w:rFonts w:ascii="Rockwell" w:eastAsia="Times New Roman" w:hAnsi="Rockwell" w:cs="Times New Roman"/>
          <w:b/>
          <w:bCs/>
          <w:color w:val="000000"/>
          <w:sz w:val="28"/>
          <w:szCs w:val="28"/>
        </w:rPr>
        <w:t xml:space="preserve"> Child Passenger </w:t>
      </w:r>
      <w:r w:rsidR="003C368F">
        <w:rPr>
          <w:rFonts w:ascii="Rockwell" w:eastAsia="Times New Roman" w:hAnsi="Rockwell" w:cs="Times New Roman"/>
          <w:b/>
          <w:bCs/>
          <w:color w:val="000000"/>
          <w:sz w:val="28"/>
          <w:szCs w:val="28"/>
        </w:rPr>
        <w:t xml:space="preserve">Safety </w:t>
      </w:r>
      <w:r>
        <w:rPr>
          <w:rFonts w:ascii="Rockwell" w:eastAsia="Times New Roman" w:hAnsi="Rockwell" w:cs="Times New Roman"/>
          <w:b/>
          <w:bCs/>
          <w:color w:val="000000"/>
          <w:sz w:val="28"/>
          <w:szCs w:val="28"/>
        </w:rPr>
        <w:t>Week</w:t>
      </w:r>
    </w:p>
    <w:p w14:paraId="69A27C5B" w14:textId="02A547F4" w:rsidR="00947F44" w:rsidRPr="00947F44" w:rsidRDefault="00947F44" w:rsidP="00947F44">
      <w:pPr>
        <w:keepNext/>
        <w:keepLines/>
        <w:spacing w:after="240" w:line="240" w:lineRule="auto"/>
        <w:jc w:val="center"/>
        <w:outlineLvl w:val="0"/>
        <w:rPr>
          <w:rFonts w:ascii="Rockwell" w:eastAsia="Times New Roman" w:hAnsi="Rockwell" w:cs="Times New Roman"/>
          <w:b/>
          <w:bCs/>
          <w:color w:val="000000"/>
          <w:sz w:val="28"/>
          <w:szCs w:val="28"/>
        </w:rPr>
      </w:pPr>
      <w:r w:rsidRPr="00947F44">
        <w:rPr>
          <w:rFonts w:ascii="Rockwell" w:eastAsia="Times New Roman" w:hAnsi="Rockwell" w:cs="Times New Roman"/>
          <w:b/>
          <w:bCs/>
          <w:color w:val="000000"/>
          <w:sz w:val="28"/>
          <w:szCs w:val="28"/>
        </w:rPr>
        <w:t>SAMPLE PROCLAMATION</w:t>
      </w:r>
    </w:p>
    <w:p w14:paraId="1989A227" w14:textId="77777777" w:rsidR="00947F44" w:rsidRPr="00454F02" w:rsidRDefault="00947F44" w:rsidP="00947F44">
      <w:pPr>
        <w:jc w:val="center"/>
        <w:rPr>
          <w:rFonts w:ascii="Rockwell" w:hAnsi="Rockwell"/>
          <w:b/>
        </w:rPr>
      </w:pPr>
      <w:r w:rsidRPr="00454F02">
        <w:rPr>
          <w:rFonts w:ascii="Rockwell" w:hAnsi="Rockwell"/>
          <w:b/>
        </w:rPr>
        <w:t>[City/State]</w:t>
      </w:r>
    </w:p>
    <w:p w14:paraId="501E65A5" w14:textId="59E0EB96" w:rsidR="00947F44" w:rsidRPr="00454F02" w:rsidRDefault="00947F44" w:rsidP="00947F44">
      <w:pPr>
        <w:jc w:val="center"/>
        <w:rPr>
          <w:rFonts w:ascii="Rockwell" w:hAnsi="Rockwell"/>
        </w:rPr>
      </w:pPr>
      <w:r w:rsidRPr="00454F02">
        <w:rPr>
          <w:rFonts w:ascii="Rockwell" w:hAnsi="Rockwell"/>
        </w:rPr>
        <w:t>A PROCLAMATION</w:t>
      </w:r>
      <w:r w:rsidRPr="00454F02">
        <w:rPr>
          <w:rFonts w:ascii="Rockwell" w:hAnsi="Rockwell"/>
        </w:rPr>
        <w:br/>
        <w:t xml:space="preserve">OF </w:t>
      </w:r>
      <w:r w:rsidR="007A235C" w:rsidRPr="00454F02">
        <w:rPr>
          <w:rFonts w:ascii="Rockwell" w:hAnsi="Rockwell"/>
        </w:rPr>
        <w:t>202</w:t>
      </w:r>
      <w:r w:rsidR="008E1329">
        <w:rPr>
          <w:rFonts w:ascii="Rockwell" w:hAnsi="Rockwell"/>
        </w:rPr>
        <w:t>2</w:t>
      </w:r>
      <w:r w:rsidRPr="00454F02">
        <w:rPr>
          <w:rFonts w:ascii="Rockwell" w:hAnsi="Rockwell"/>
        </w:rPr>
        <w:t xml:space="preserve"> CHILD PASSENGER SAFETY WEEK/NATIONAL SEAT CHECK SATURDAY</w:t>
      </w:r>
    </w:p>
    <w:p w14:paraId="3BED2770" w14:textId="26FEDAD9" w:rsidR="00BC0E2E" w:rsidRDefault="00BC0E2E" w:rsidP="00947F44">
      <w:pPr>
        <w:rPr>
          <w:rFonts w:ascii="Trebuchet MS" w:hAnsi="Trebuchet MS"/>
        </w:rPr>
      </w:pPr>
      <w:r>
        <w:rPr>
          <w:rFonts w:ascii="Trebuchet MS" w:hAnsi="Trebuchet MS"/>
        </w:rPr>
        <w:t>Many parents and caregivers spend hours in the car with their children every week—driving to and from school, sports practices, music lessons, friends’ houses and other activities. Wherever kids need to go, the most important thing is making sure they get there safely. The importance of correctly installed car seats and booster seats—and making sure kids are buckled in the correct seat</w:t>
      </w:r>
      <w:r w:rsidR="007E040A">
        <w:rPr>
          <w:rFonts w:ascii="Trebuchet MS" w:hAnsi="Trebuchet MS"/>
        </w:rPr>
        <w:t>s for their ages and sizes—can’t be understated.</w:t>
      </w:r>
      <w:r>
        <w:rPr>
          <w:rFonts w:ascii="Trebuchet MS" w:hAnsi="Trebuchet MS"/>
        </w:rPr>
        <w:t xml:space="preserve"> </w:t>
      </w:r>
    </w:p>
    <w:p w14:paraId="1C2C254A" w14:textId="65787E2A" w:rsidR="00A81819" w:rsidRDefault="007E040A" w:rsidP="00947F44">
      <w:pPr>
        <w:rPr>
          <w:rFonts w:ascii="Trebuchet MS" w:hAnsi="Trebuchet MS"/>
        </w:rPr>
      </w:pPr>
      <w:r>
        <w:rPr>
          <w:rFonts w:ascii="Trebuchet MS" w:hAnsi="Trebuchet MS"/>
        </w:rPr>
        <w:t>M</w:t>
      </w:r>
      <w:r w:rsidR="00B01A47">
        <w:rPr>
          <w:rFonts w:ascii="Trebuchet MS" w:hAnsi="Trebuchet MS"/>
        </w:rPr>
        <w:t xml:space="preserve">any </w:t>
      </w:r>
      <w:r w:rsidR="008126D9" w:rsidRPr="00834A6D">
        <w:rPr>
          <w:rFonts w:ascii="Trebuchet MS" w:hAnsi="Trebuchet MS"/>
        </w:rPr>
        <w:t xml:space="preserve">children </w:t>
      </w:r>
      <w:r>
        <w:rPr>
          <w:rFonts w:ascii="Trebuchet MS" w:hAnsi="Trebuchet MS"/>
        </w:rPr>
        <w:t xml:space="preserve">do </w:t>
      </w:r>
      <w:r w:rsidR="0079527E">
        <w:rPr>
          <w:rFonts w:ascii="Trebuchet MS" w:hAnsi="Trebuchet MS"/>
        </w:rPr>
        <w:t>travel</w:t>
      </w:r>
      <w:r w:rsidR="00984AB6">
        <w:rPr>
          <w:rFonts w:ascii="Trebuchet MS" w:hAnsi="Trebuchet MS"/>
        </w:rPr>
        <w:t xml:space="preserve"> in </w:t>
      </w:r>
      <w:r>
        <w:rPr>
          <w:rFonts w:ascii="Trebuchet MS" w:hAnsi="Trebuchet MS"/>
        </w:rPr>
        <w:t>the right seats</w:t>
      </w:r>
      <w:r w:rsidR="008126D9" w:rsidRPr="00834A6D">
        <w:rPr>
          <w:rFonts w:ascii="Trebuchet MS" w:hAnsi="Trebuchet MS"/>
        </w:rPr>
        <w:t xml:space="preserve">, </w:t>
      </w:r>
      <w:r>
        <w:rPr>
          <w:rFonts w:ascii="Trebuchet MS" w:hAnsi="Trebuchet MS"/>
        </w:rPr>
        <w:t xml:space="preserve">but unfortunately there are </w:t>
      </w:r>
      <w:r w:rsidR="000567E3">
        <w:rPr>
          <w:rFonts w:ascii="Trebuchet MS" w:hAnsi="Trebuchet MS"/>
        </w:rPr>
        <w:t xml:space="preserve">still </w:t>
      </w:r>
      <w:r w:rsidR="0079527E">
        <w:rPr>
          <w:rFonts w:ascii="Trebuchet MS" w:hAnsi="Trebuchet MS"/>
        </w:rPr>
        <w:t>many</w:t>
      </w:r>
      <w:r w:rsidR="008126D9" w:rsidRPr="00834A6D">
        <w:rPr>
          <w:rFonts w:ascii="Trebuchet MS" w:hAnsi="Trebuchet MS"/>
        </w:rPr>
        <w:t xml:space="preserve"> </w:t>
      </w:r>
      <w:r w:rsidR="000567E3">
        <w:rPr>
          <w:rFonts w:ascii="Trebuchet MS" w:hAnsi="Trebuchet MS"/>
        </w:rPr>
        <w:t xml:space="preserve">children </w:t>
      </w:r>
      <w:r>
        <w:rPr>
          <w:rFonts w:ascii="Trebuchet MS" w:hAnsi="Trebuchet MS"/>
        </w:rPr>
        <w:t>riding completely unrestrained, in the wrong restraint types for their ages and sizes, or in car seats that are incorrectly installed</w:t>
      </w:r>
      <w:r w:rsidR="0079527E">
        <w:rPr>
          <w:rFonts w:ascii="Trebuchet MS" w:hAnsi="Trebuchet MS"/>
        </w:rPr>
        <w:t xml:space="preserve">. </w:t>
      </w:r>
      <w:r w:rsidR="00A05DED">
        <w:rPr>
          <w:rFonts w:ascii="Trebuchet MS" w:hAnsi="Trebuchet MS"/>
        </w:rPr>
        <w:t xml:space="preserve">Once </w:t>
      </w:r>
      <w:r w:rsidR="000531D8">
        <w:rPr>
          <w:rFonts w:ascii="Trebuchet MS" w:hAnsi="Trebuchet MS"/>
        </w:rPr>
        <w:t>children</w:t>
      </w:r>
      <w:r w:rsidR="00A05DED">
        <w:rPr>
          <w:rFonts w:ascii="Trebuchet MS" w:hAnsi="Trebuchet MS"/>
        </w:rPr>
        <w:t xml:space="preserve"> outgrow rear-facing infant car seats, they should still ride in rear-facing car seats unt</w:t>
      </w:r>
      <w:r w:rsidR="00A81819">
        <w:rPr>
          <w:rFonts w:ascii="Trebuchet MS" w:hAnsi="Trebuchet MS"/>
        </w:rPr>
        <w:t>il they outgrow the weight and height limits for that seat and direction. Then th</w:t>
      </w:r>
      <w:r w:rsidR="00A05DED">
        <w:rPr>
          <w:rFonts w:ascii="Trebuchet MS" w:hAnsi="Trebuchet MS"/>
        </w:rPr>
        <w:t>ey should ri</w:t>
      </w:r>
      <w:r w:rsidR="00A81819">
        <w:rPr>
          <w:rFonts w:ascii="Trebuchet MS" w:hAnsi="Trebuchet MS"/>
        </w:rPr>
        <w:t>de in a forward-facing car seat with a harness as</w:t>
      </w:r>
      <w:r w:rsidR="000531D8">
        <w:rPr>
          <w:rFonts w:ascii="Trebuchet MS" w:hAnsi="Trebuchet MS"/>
        </w:rPr>
        <w:t xml:space="preserve"> </w:t>
      </w:r>
      <w:r w:rsidR="00A81819">
        <w:rPr>
          <w:rFonts w:ascii="Trebuchet MS" w:hAnsi="Trebuchet MS"/>
        </w:rPr>
        <w:t xml:space="preserve">long as possible. Only when they’ve outgrown the weight and height limits for that forward-facing car seat should they be </w:t>
      </w:r>
      <w:r w:rsidR="00A81819" w:rsidRPr="00D92A1C">
        <w:rPr>
          <w:rFonts w:ascii="Trebuchet MS" w:hAnsi="Trebuchet MS"/>
        </w:rPr>
        <w:t xml:space="preserve">moved to a booster seat. This is a step many parents move into or past too quickly. </w:t>
      </w:r>
      <w:r w:rsidRPr="00D92A1C">
        <w:rPr>
          <w:rFonts w:ascii="Trebuchet MS" w:hAnsi="Trebuchet MS"/>
        </w:rPr>
        <w:t>O</w:t>
      </w:r>
      <w:r w:rsidR="008126D9" w:rsidRPr="00D92A1C">
        <w:rPr>
          <w:rFonts w:ascii="Trebuchet MS" w:hAnsi="Trebuchet MS"/>
        </w:rPr>
        <w:t>n average</w:t>
      </w:r>
      <w:r w:rsidRPr="00D92A1C">
        <w:rPr>
          <w:rFonts w:ascii="Trebuchet MS" w:hAnsi="Trebuchet MS"/>
        </w:rPr>
        <w:t xml:space="preserve"> in 20</w:t>
      </w:r>
      <w:r w:rsidR="00FB0527" w:rsidRPr="00D92A1C">
        <w:rPr>
          <w:rFonts w:ascii="Trebuchet MS" w:hAnsi="Trebuchet MS"/>
        </w:rPr>
        <w:t>20</w:t>
      </w:r>
      <w:r w:rsidR="008126D9" w:rsidRPr="00D92A1C">
        <w:rPr>
          <w:rFonts w:ascii="Trebuchet MS" w:hAnsi="Trebuchet MS"/>
        </w:rPr>
        <w:t xml:space="preserve">, two children under </w:t>
      </w:r>
      <w:r w:rsidR="004B42F8" w:rsidRPr="00D92A1C">
        <w:rPr>
          <w:rFonts w:ascii="Trebuchet MS" w:hAnsi="Trebuchet MS"/>
        </w:rPr>
        <w:t xml:space="preserve">13 were killed and </w:t>
      </w:r>
      <w:r w:rsidR="0055167C" w:rsidRPr="00D92A1C">
        <w:rPr>
          <w:rFonts w:ascii="Trebuchet MS" w:hAnsi="Trebuchet MS"/>
        </w:rPr>
        <w:t xml:space="preserve">an estimated </w:t>
      </w:r>
      <w:r w:rsidR="00FB0527" w:rsidRPr="00D92A1C">
        <w:rPr>
          <w:rFonts w:ascii="Trebuchet MS" w:hAnsi="Trebuchet MS"/>
        </w:rPr>
        <w:t>278</w:t>
      </w:r>
      <w:r w:rsidR="00D830F7" w:rsidRPr="00D92A1C">
        <w:rPr>
          <w:rFonts w:ascii="Trebuchet MS" w:hAnsi="Trebuchet MS"/>
        </w:rPr>
        <w:t xml:space="preserve"> </w:t>
      </w:r>
      <w:r w:rsidR="004B42F8" w:rsidRPr="00D92A1C">
        <w:rPr>
          <w:rFonts w:ascii="Trebuchet MS" w:hAnsi="Trebuchet MS"/>
        </w:rPr>
        <w:t xml:space="preserve">were injured every day </w:t>
      </w:r>
      <w:r w:rsidR="008126D9" w:rsidRPr="00D92A1C">
        <w:rPr>
          <w:rFonts w:ascii="Trebuchet MS" w:hAnsi="Trebuchet MS"/>
        </w:rPr>
        <w:t>while riding in cars,</w:t>
      </w:r>
      <w:r w:rsidR="008126D9" w:rsidRPr="00834A6D">
        <w:rPr>
          <w:rFonts w:ascii="Trebuchet MS" w:hAnsi="Trebuchet MS"/>
        </w:rPr>
        <w:t xml:space="preserve"> SUVs, p</w:t>
      </w:r>
      <w:r w:rsidR="004B42F8">
        <w:rPr>
          <w:rFonts w:ascii="Trebuchet MS" w:hAnsi="Trebuchet MS"/>
        </w:rPr>
        <w:t xml:space="preserve">ickups, and vans. </w:t>
      </w:r>
    </w:p>
    <w:p w14:paraId="4603E0D5" w14:textId="4989A837" w:rsidR="00A533FB" w:rsidRPr="00A81819" w:rsidRDefault="00A81819" w:rsidP="00947F44">
      <w:r>
        <w:rPr>
          <w:rFonts w:ascii="Trebuchet MS" w:hAnsi="Trebuchet MS"/>
        </w:rPr>
        <w:t>Car seats, booster seats, and seat belts have been proven effective in reducing crash fatalities among children.</w:t>
      </w:r>
      <w:r>
        <w:t xml:space="preserve"> </w:t>
      </w:r>
      <w:r>
        <w:rPr>
          <w:rFonts w:ascii="Trebuchet MS" w:hAnsi="Trebuchet MS"/>
        </w:rPr>
        <w:t>That’s why</w:t>
      </w:r>
      <w:r w:rsidR="00947F44" w:rsidRPr="00834A6D">
        <w:rPr>
          <w:rFonts w:ascii="Trebuchet MS" w:hAnsi="Trebuchet MS"/>
        </w:rPr>
        <w:t xml:space="preserve"> all 50 </w:t>
      </w:r>
      <w:r w:rsidR="00A0052D">
        <w:rPr>
          <w:rFonts w:ascii="Trebuchet MS" w:hAnsi="Trebuchet MS"/>
        </w:rPr>
        <w:t>s</w:t>
      </w:r>
      <w:r w:rsidR="00947F44" w:rsidRPr="00834A6D">
        <w:rPr>
          <w:rFonts w:ascii="Trebuchet MS" w:hAnsi="Trebuchet MS"/>
        </w:rPr>
        <w:t xml:space="preserve">tates, the District of Columbia, </w:t>
      </w:r>
      <w:r w:rsidR="00947F44" w:rsidRPr="00D92A1C">
        <w:rPr>
          <w:rFonts w:ascii="Trebuchet MS" w:hAnsi="Trebuchet MS"/>
        </w:rPr>
        <w:t>and all U.S. territories require the use of car seats for children trav</w:t>
      </w:r>
      <w:r w:rsidR="00620038" w:rsidRPr="00D92A1C">
        <w:rPr>
          <w:rFonts w:ascii="Trebuchet MS" w:hAnsi="Trebuchet MS"/>
        </w:rPr>
        <w:t xml:space="preserve">eling in motor vehicles. </w:t>
      </w:r>
      <w:r w:rsidR="00A533FB" w:rsidRPr="00D92A1C">
        <w:rPr>
          <w:rFonts w:ascii="Trebuchet MS" w:hAnsi="Trebuchet MS"/>
        </w:rPr>
        <w:t>In 20</w:t>
      </w:r>
      <w:r w:rsidR="00FB0527" w:rsidRPr="00D92A1C">
        <w:rPr>
          <w:rFonts w:ascii="Trebuchet MS" w:hAnsi="Trebuchet MS"/>
        </w:rPr>
        <w:t>20</w:t>
      </w:r>
      <w:r w:rsidR="00A533FB" w:rsidRPr="00D92A1C">
        <w:rPr>
          <w:rFonts w:ascii="Trebuchet MS" w:hAnsi="Trebuchet MS"/>
        </w:rPr>
        <w:t xml:space="preserve">, of the </w:t>
      </w:r>
      <w:r w:rsidR="00FB0527" w:rsidRPr="00D92A1C">
        <w:rPr>
          <w:rFonts w:ascii="Trebuchet MS" w:hAnsi="Trebuchet MS"/>
        </w:rPr>
        <w:t>604</w:t>
      </w:r>
      <w:r w:rsidR="00E708BB" w:rsidRPr="00D92A1C">
        <w:rPr>
          <w:rFonts w:ascii="Trebuchet MS" w:hAnsi="Trebuchet MS"/>
        </w:rPr>
        <w:t xml:space="preserve"> </w:t>
      </w:r>
      <w:r w:rsidR="00054922" w:rsidRPr="00D92A1C">
        <w:rPr>
          <w:rFonts w:ascii="Trebuchet MS" w:hAnsi="Trebuchet MS"/>
        </w:rPr>
        <w:t xml:space="preserve">children 12 and younger who were killed </w:t>
      </w:r>
      <w:r w:rsidR="003C368F" w:rsidRPr="00D92A1C">
        <w:rPr>
          <w:rFonts w:ascii="Trebuchet MS" w:hAnsi="Trebuchet MS"/>
        </w:rPr>
        <w:t xml:space="preserve">while </w:t>
      </w:r>
      <w:r w:rsidR="00054922" w:rsidRPr="00D92A1C">
        <w:rPr>
          <w:rFonts w:ascii="Trebuchet MS" w:hAnsi="Trebuchet MS"/>
        </w:rPr>
        <w:t xml:space="preserve">riding in passenger vehicles, </w:t>
      </w:r>
      <w:r w:rsidR="00F36B2A" w:rsidRPr="00D92A1C">
        <w:rPr>
          <w:rFonts w:ascii="Trebuchet MS" w:hAnsi="Trebuchet MS"/>
        </w:rPr>
        <w:t xml:space="preserve">more than </w:t>
      </w:r>
      <w:r w:rsidR="00D92A1C">
        <w:rPr>
          <w:rFonts w:ascii="Trebuchet MS" w:hAnsi="Trebuchet MS"/>
        </w:rPr>
        <w:t>a third</w:t>
      </w:r>
      <w:r w:rsidR="00DB0130" w:rsidRPr="00D92A1C">
        <w:rPr>
          <w:rFonts w:ascii="Trebuchet MS" w:hAnsi="Trebuchet MS"/>
        </w:rPr>
        <w:t xml:space="preserve"> we</w:t>
      </w:r>
      <w:r w:rsidR="00054922" w:rsidRPr="00D92A1C">
        <w:rPr>
          <w:rFonts w:ascii="Trebuchet MS" w:hAnsi="Trebuchet MS"/>
        </w:rPr>
        <w:t xml:space="preserve">re not in a car seat, booster seat, or </w:t>
      </w:r>
      <w:r w:rsidR="00246352" w:rsidRPr="00D92A1C">
        <w:rPr>
          <w:rFonts w:ascii="Trebuchet MS" w:hAnsi="Trebuchet MS"/>
        </w:rPr>
        <w:t xml:space="preserve">wearing a </w:t>
      </w:r>
      <w:r w:rsidR="00054922" w:rsidRPr="00D92A1C">
        <w:rPr>
          <w:rFonts w:ascii="Trebuchet MS" w:hAnsi="Trebuchet MS"/>
        </w:rPr>
        <w:t xml:space="preserve">seat belt. </w:t>
      </w:r>
      <w:r w:rsidR="008F35CA" w:rsidRPr="00D92A1C">
        <w:rPr>
          <w:rFonts w:ascii="Trebuchet MS" w:hAnsi="Trebuchet MS"/>
        </w:rPr>
        <w:t>I</w:t>
      </w:r>
      <w:r w:rsidR="001B4A94" w:rsidRPr="00D92A1C">
        <w:rPr>
          <w:rFonts w:ascii="Trebuchet MS" w:hAnsi="Trebuchet MS"/>
        </w:rPr>
        <w:t>t is imperative that we work together toward eliminating these preventable deaths and injuries.</w:t>
      </w:r>
      <w:r w:rsidR="001B4A94">
        <w:rPr>
          <w:rFonts w:ascii="Trebuchet MS" w:hAnsi="Trebuchet MS"/>
        </w:rPr>
        <w:t xml:space="preserve"> </w:t>
      </w:r>
    </w:p>
    <w:p w14:paraId="66240BF8" w14:textId="630A7C0F" w:rsidR="0079527E" w:rsidRDefault="00947F44" w:rsidP="00947F44">
      <w:pPr>
        <w:rPr>
          <w:rFonts w:ascii="Trebuchet MS" w:hAnsi="Trebuchet MS"/>
        </w:rPr>
      </w:pPr>
      <w:r w:rsidRPr="00834A6D">
        <w:rPr>
          <w:rFonts w:ascii="Trebuchet MS" w:hAnsi="Trebuchet MS"/>
          <w:b/>
        </w:rPr>
        <w:t>[</w:t>
      </w:r>
      <w:r w:rsidR="00DB0130">
        <w:rPr>
          <w:rFonts w:ascii="Trebuchet MS" w:hAnsi="Trebuchet MS"/>
          <w:b/>
        </w:rPr>
        <w:t>C</w:t>
      </w:r>
      <w:r w:rsidRPr="00834A6D">
        <w:rPr>
          <w:rFonts w:ascii="Trebuchet MS" w:hAnsi="Trebuchet MS"/>
          <w:b/>
        </w:rPr>
        <w:t>ity/</w:t>
      </w:r>
      <w:r w:rsidR="00DB0130">
        <w:rPr>
          <w:rFonts w:ascii="Trebuchet MS" w:hAnsi="Trebuchet MS"/>
          <w:b/>
        </w:rPr>
        <w:t>S</w:t>
      </w:r>
      <w:r w:rsidRPr="00834A6D">
        <w:rPr>
          <w:rFonts w:ascii="Trebuchet MS" w:hAnsi="Trebuchet MS"/>
          <w:b/>
        </w:rPr>
        <w:t>tate]</w:t>
      </w:r>
      <w:r w:rsidRPr="00834A6D">
        <w:rPr>
          <w:rFonts w:ascii="Trebuchet MS" w:hAnsi="Trebuchet MS"/>
        </w:rPr>
        <w:t xml:space="preserve"> is committed to </w:t>
      </w:r>
      <w:r w:rsidR="008F35CA">
        <w:rPr>
          <w:rFonts w:ascii="Trebuchet MS" w:hAnsi="Trebuchet MS"/>
        </w:rPr>
        <w:t>reducing senseless tragedies on our roads. We’re partnering with the National Highway Traffic Safety Administration to e</w:t>
      </w:r>
      <w:r w:rsidRPr="00834A6D">
        <w:rPr>
          <w:rFonts w:ascii="Trebuchet MS" w:hAnsi="Trebuchet MS"/>
        </w:rPr>
        <w:t>ducat</w:t>
      </w:r>
      <w:r w:rsidR="008F35CA">
        <w:rPr>
          <w:rFonts w:ascii="Trebuchet MS" w:hAnsi="Trebuchet MS"/>
        </w:rPr>
        <w:t>e</w:t>
      </w:r>
      <w:r w:rsidRPr="00834A6D">
        <w:rPr>
          <w:rFonts w:ascii="Trebuchet MS" w:hAnsi="Trebuchet MS"/>
        </w:rPr>
        <w:t xml:space="preserve"> parents and caregivers about the best ways to keep kids safe while traveling</w:t>
      </w:r>
      <w:r w:rsidR="00664096">
        <w:rPr>
          <w:rFonts w:ascii="Trebuchet MS" w:hAnsi="Trebuchet MS"/>
        </w:rPr>
        <w:t xml:space="preserve"> in cars, </w:t>
      </w:r>
      <w:r w:rsidR="008F35CA">
        <w:rPr>
          <w:rFonts w:ascii="Trebuchet MS" w:hAnsi="Trebuchet MS"/>
        </w:rPr>
        <w:t>and to debunk any myths that parents might believe. N</w:t>
      </w:r>
      <w:r w:rsidRPr="00834A6D">
        <w:rPr>
          <w:rFonts w:ascii="Trebuchet MS" w:hAnsi="Trebuchet MS"/>
        </w:rPr>
        <w:t>o mat</w:t>
      </w:r>
      <w:r w:rsidR="00664096">
        <w:rPr>
          <w:rFonts w:ascii="Trebuchet MS" w:hAnsi="Trebuchet MS"/>
        </w:rPr>
        <w:t>ter</w:t>
      </w:r>
      <w:r w:rsidR="0079527E">
        <w:rPr>
          <w:rFonts w:ascii="Trebuchet MS" w:hAnsi="Trebuchet MS"/>
        </w:rPr>
        <w:t xml:space="preserve"> how large the vehicle</w:t>
      </w:r>
      <w:r w:rsidR="008F35CA">
        <w:rPr>
          <w:rFonts w:ascii="Trebuchet MS" w:hAnsi="Trebuchet MS"/>
        </w:rPr>
        <w:t>,</w:t>
      </w:r>
      <w:r w:rsidR="0079527E">
        <w:rPr>
          <w:rFonts w:ascii="Trebuchet MS" w:hAnsi="Trebuchet MS"/>
        </w:rPr>
        <w:t xml:space="preserve"> or</w:t>
      </w:r>
      <w:r w:rsidR="00664096">
        <w:rPr>
          <w:rFonts w:ascii="Trebuchet MS" w:hAnsi="Trebuchet MS"/>
        </w:rPr>
        <w:t xml:space="preserve"> how </w:t>
      </w:r>
      <w:r w:rsidR="008F35CA">
        <w:rPr>
          <w:rFonts w:ascii="Trebuchet MS" w:hAnsi="Trebuchet MS"/>
        </w:rPr>
        <w:t xml:space="preserve">short </w:t>
      </w:r>
      <w:r w:rsidR="00664096">
        <w:rPr>
          <w:rFonts w:ascii="Trebuchet MS" w:hAnsi="Trebuchet MS"/>
        </w:rPr>
        <w:t xml:space="preserve">the </w:t>
      </w:r>
      <w:r w:rsidR="000531D8">
        <w:rPr>
          <w:rFonts w:ascii="Trebuchet MS" w:hAnsi="Trebuchet MS"/>
        </w:rPr>
        <w:t>distance</w:t>
      </w:r>
      <w:r w:rsidR="008F35CA">
        <w:rPr>
          <w:rFonts w:ascii="Trebuchet MS" w:hAnsi="Trebuchet MS"/>
        </w:rPr>
        <w:t xml:space="preserve">, every child needs to be </w:t>
      </w:r>
      <w:r w:rsidR="00D2482E">
        <w:rPr>
          <w:rFonts w:ascii="Trebuchet MS" w:hAnsi="Trebuchet MS"/>
        </w:rPr>
        <w:t>properly buckled in the back seat</w:t>
      </w:r>
      <w:r w:rsidR="0090507A">
        <w:rPr>
          <w:rFonts w:ascii="Trebuchet MS" w:hAnsi="Trebuchet MS"/>
        </w:rPr>
        <w:t xml:space="preserve"> on every trip</w:t>
      </w:r>
      <w:r w:rsidR="00664096">
        <w:rPr>
          <w:rFonts w:ascii="Trebuchet MS" w:hAnsi="Trebuchet MS"/>
        </w:rPr>
        <w:t xml:space="preserve">. </w:t>
      </w:r>
      <w:r w:rsidR="00D2482E">
        <w:rPr>
          <w:rFonts w:ascii="Trebuchet MS" w:hAnsi="Trebuchet MS"/>
        </w:rPr>
        <w:t xml:space="preserve">Parents want what’s best for their children and go to great lengths to guide and protect them. One of the best ways a parent or caregiver can protect a child is by taking </w:t>
      </w:r>
      <w:r w:rsidR="0090507A">
        <w:rPr>
          <w:rFonts w:ascii="Trebuchet MS" w:hAnsi="Trebuchet MS"/>
        </w:rPr>
        <w:t>car seat and seat belt</w:t>
      </w:r>
      <w:r w:rsidR="00D2482E">
        <w:rPr>
          <w:rFonts w:ascii="Trebuchet MS" w:hAnsi="Trebuchet MS"/>
        </w:rPr>
        <w:t xml:space="preserve"> safety seriously. You’ve heard the old expression, “if you know better, you can do better.” New parents and experienced parents alike need to know what type of car seats are best for their children. </w:t>
      </w:r>
      <w:r w:rsidR="0090507A">
        <w:rPr>
          <w:rFonts w:ascii="Trebuchet MS" w:hAnsi="Trebuchet MS"/>
        </w:rPr>
        <w:t>As kids grow, their car seats will change along with them, and it’s important to keep them in the right seat</w:t>
      </w:r>
      <w:r w:rsidR="00D3360A">
        <w:rPr>
          <w:rFonts w:ascii="Trebuchet MS" w:hAnsi="Trebuchet MS"/>
        </w:rPr>
        <w:t xml:space="preserve"> at every stage</w:t>
      </w:r>
      <w:r w:rsidR="0090507A">
        <w:rPr>
          <w:rFonts w:ascii="Trebuchet MS" w:hAnsi="Trebuchet MS"/>
        </w:rPr>
        <w:t xml:space="preserve">. </w:t>
      </w:r>
      <w:bookmarkStart w:id="0" w:name="_GoBack"/>
      <w:bookmarkEnd w:id="0"/>
    </w:p>
    <w:p w14:paraId="292D1FD3" w14:textId="6CEE11CA" w:rsidR="00947F44" w:rsidRPr="00834A6D" w:rsidRDefault="00947F44" w:rsidP="00947F44">
      <w:pPr>
        <w:rPr>
          <w:rFonts w:ascii="Trebuchet MS" w:hAnsi="Trebuchet MS"/>
        </w:rPr>
      </w:pPr>
      <w:r w:rsidRPr="00834A6D">
        <w:rPr>
          <w:rFonts w:ascii="Trebuchet MS" w:hAnsi="Trebuchet MS"/>
        </w:rPr>
        <w:lastRenderedPageBreak/>
        <w:t>During Child Passenger Safety Week</w:t>
      </w:r>
      <w:r w:rsidR="0079527E">
        <w:rPr>
          <w:rFonts w:ascii="Trebuchet MS" w:hAnsi="Trebuchet MS"/>
        </w:rPr>
        <w:t xml:space="preserve"> in September</w:t>
      </w:r>
      <w:r w:rsidRPr="00834A6D">
        <w:rPr>
          <w:rFonts w:ascii="Trebuchet MS" w:hAnsi="Trebuchet MS"/>
        </w:rPr>
        <w:t xml:space="preserve">, I encourage all parents and caregivers to take advantage of </w:t>
      </w:r>
      <w:r w:rsidR="00A5278D">
        <w:rPr>
          <w:rFonts w:ascii="Trebuchet MS" w:hAnsi="Trebuchet MS"/>
        </w:rPr>
        <w:t xml:space="preserve">the free, online material that can be used to </w:t>
      </w:r>
      <w:r w:rsidRPr="00834A6D">
        <w:rPr>
          <w:rFonts w:ascii="Trebuchet MS" w:hAnsi="Trebuchet MS"/>
        </w:rPr>
        <w:t>make sure children are in the right car seats for their age</w:t>
      </w:r>
      <w:r w:rsidR="00056DD1">
        <w:rPr>
          <w:rFonts w:ascii="Trebuchet MS" w:hAnsi="Trebuchet MS"/>
        </w:rPr>
        <w:t>s</w:t>
      </w:r>
      <w:r w:rsidRPr="00834A6D">
        <w:rPr>
          <w:rFonts w:ascii="Trebuchet MS" w:hAnsi="Trebuchet MS"/>
        </w:rPr>
        <w:t xml:space="preserve"> and size</w:t>
      </w:r>
      <w:r w:rsidR="00056DD1">
        <w:rPr>
          <w:rFonts w:ascii="Trebuchet MS" w:hAnsi="Trebuchet MS"/>
        </w:rPr>
        <w:t>s</w:t>
      </w:r>
      <w:r w:rsidRPr="00834A6D">
        <w:rPr>
          <w:rFonts w:ascii="Trebuchet MS" w:hAnsi="Trebuchet MS"/>
        </w:rPr>
        <w:t xml:space="preserve">, and that the seats are installed correctly. </w:t>
      </w:r>
      <w:r w:rsidR="00A5278D">
        <w:rPr>
          <w:rFonts w:ascii="Trebuchet MS" w:hAnsi="Trebuchet MS"/>
        </w:rPr>
        <w:t xml:space="preserve">To find a list of car seat resources, visit </w:t>
      </w:r>
      <w:hyperlink r:id="rId6" w:history="1">
        <w:r w:rsidR="00F20571" w:rsidRPr="00B856A2">
          <w:rPr>
            <w:rStyle w:val="Hyperlink"/>
            <w:rFonts w:ascii="Trebuchet MS" w:hAnsi="Trebuchet MS"/>
          </w:rPr>
          <w:t>www.nhtsa.gov/therightseat</w:t>
        </w:r>
      </w:hyperlink>
      <w:r w:rsidRPr="00834A6D">
        <w:rPr>
          <w:rFonts w:ascii="Trebuchet MS" w:hAnsi="Trebuchet MS"/>
        </w:rPr>
        <w:t>.</w:t>
      </w:r>
      <w:r w:rsidR="00D2482E">
        <w:rPr>
          <w:rFonts w:ascii="Trebuchet MS" w:hAnsi="Trebuchet MS"/>
        </w:rPr>
        <w:t xml:space="preserve"> </w:t>
      </w:r>
    </w:p>
    <w:p w14:paraId="432AAD68" w14:textId="10AF6FBF" w:rsidR="00947F44" w:rsidRPr="00834A6D" w:rsidRDefault="00947F44" w:rsidP="00947F44">
      <w:pPr>
        <w:rPr>
          <w:rFonts w:ascii="Trebuchet MS" w:hAnsi="Trebuchet MS"/>
        </w:rPr>
      </w:pPr>
      <w:r w:rsidRPr="00834A6D">
        <w:rPr>
          <w:rFonts w:ascii="Trebuchet MS" w:hAnsi="Trebuchet MS"/>
        </w:rPr>
        <w:t xml:space="preserve">Now, therefore, I, </w:t>
      </w:r>
      <w:r w:rsidRPr="00834A6D">
        <w:rPr>
          <w:rFonts w:ascii="Trebuchet MS" w:hAnsi="Trebuchet MS"/>
          <w:b/>
        </w:rPr>
        <w:t>[insert official's name and title]</w:t>
      </w:r>
      <w:r w:rsidRPr="00834A6D">
        <w:rPr>
          <w:rFonts w:ascii="Trebuchet MS" w:hAnsi="Trebuchet MS"/>
        </w:rPr>
        <w:t xml:space="preserve">, do hereby proclaim September </w:t>
      </w:r>
      <w:r w:rsidR="00D3360A">
        <w:rPr>
          <w:rFonts w:ascii="Trebuchet MS" w:hAnsi="Trebuchet MS"/>
        </w:rPr>
        <w:t>18-24</w:t>
      </w:r>
      <w:r w:rsidR="00E708BB">
        <w:rPr>
          <w:rFonts w:ascii="Trebuchet MS" w:hAnsi="Trebuchet MS"/>
        </w:rPr>
        <w:t>, 202</w:t>
      </w:r>
      <w:r w:rsidR="00D3360A">
        <w:rPr>
          <w:rFonts w:ascii="Trebuchet MS" w:hAnsi="Trebuchet MS"/>
        </w:rPr>
        <w:t>2</w:t>
      </w:r>
      <w:r w:rsidRPr="00834A6D">
        <w:rPr>
          <w:rFonts w:ascii="Trebuchet MS" w:hAnsi="Trebuchet MS"/>
        </w:rPr>
        <w:t>, as “Child Passenger Safety Week</w:t>
      </w:r>
      <w:r w:rsidR="009E2301" w:rsidRPr="00834A6D">
        <w:rPr>
          <w:rFonts w:ascii="Trebuchet MS" w:hAnsi="Trebuchet MS"/>
        </w:rPr>
        <w:t>,</w:t>
      </w:r>
      <w:r w:rsidR="00C80FD2" w:rsidRPr="00834A6D">
        <w:rPr>
          <w:rFonts w:ascii="Trebuchet MS" w:hAnsi="Trebuchet MS"/>
        </w:rPr>
        <w:t>” and September 2</w:t>
      </w:r>
      <w:r w:rsidR="00D3360A">
        <w:rPr>
          <w:rFonts w:ascii="Trebuchet MS" w:hAnsi="Trebuchet MS"/>
        </w:rPr>
        <w:t>4</w:t>
      </w:r>
      <w:r w:rsidRPr="00834A6D">
        <w:rPr>
          <w:rFonts w:ascii="Trebuchet MS" w:hAnsi="Trebuchet MS"/>
        </w:rPr>
        <w:t xml:space="preserve"> as “National Seat Check Saturday” in</w:t>
      </w:r>
      <w:r w:rsidRPr="00834A6D">
        <w:rPr>
          <w:rFonts w:ascii="Trebuchet MS" w:hAnsi="Trebuchet MS"/>
          <w:b/>
        </w:rPr>
        <w:t xml:space="preserve"> [insert jurisdiction]</w:t>
      </w:r>
      <w:r w:rsidRPr="00834A6D">
        <w:rPr>
          <w:rFonts w:ascii="Trebuchet MS" w:hAnsi="Trebuchet MS"/>
        </w:rPr>
        <w:t xml:space="preserve">. </w:t>
      </w:r>
      <w:r w:rsidR="00D3360A">
        <w:rPr>
          <w:rFonts w:ascii="Trebuchet MS" w:hAnsi="Trebuchet MS"/>
        </w:rPr>
        <w:t>Let’s all</w:t>
      </w:r>
      <w:r w:rsidRPr="00834A6D">
        <w:rPr>
          <w:rFonts w:ascii="Trebuchet MS" w:hAnsi="Trebuchet MS"/>
        </w:rPr>
        <w:t xml:space="preserve"> help reduce </w:t>
      </w:r>
      <w:r w:rsidR="00D3360A">
        <w:rPr>
          <w:rFonts w:ascii="Trebuchet MS" w:hAnsi="Trebuchet MS"/>
        </w:rPr>
        <w:t xml:space="preserve">crash fatalities and </w:t>
      </w:r>
      <w:r w:rsidRPr="00834A6D">
        <w:rPr>
          <w:rFonts w:ascii="Trebuchet MS" w:hAnsi="Trebuchet MS"/>
        </w:rPr>
        <w:t>injuries by buckling</w:t>
      </w:r>
      <w:r w:rsidR="00D3360A">
        <w:rPr>
          <w:rFonts w:ascii="Trebuchet MS" w:hAnsi="Trebuchet MS"/>
        </w:rPr>
        <w:t xml:space="preserve"> our </w:t>
      </w:r>
      <w:r w:rsidR="000531D8">
        <w:rPr>
          <w:rFonts w:ascii="Trebuchet MS" w:hAnsi="Trebuchet MS"/>
        </w:rPr>
        <w:t>children</w:t>
      </w:r>
      <w:r w:rsidRPr="00834A6D">
        <w:rPr>
          <w:rFonts w:ascii="Trebuchet MS" w:hAnsi="Trebuchet MS"/>
        </w:rPr>
        <w:t xml:space="preserve"> up</w:t>
      </w:r>
      <w:r w:rsidR="00D3360A">
        <w:rPr>
          <w:rFonts w:ascii="Trebuchet MS" w:hAnsi="Trebuchet MS"/>
        </w:rPr>
        <w:t xml:space="preserve"> </w:t>
      </w:r>
      <w:r w:rsidRPr="00834A6D">
        <w:rPr>
          <w:rFonts w:ascii="Trebuchet MS" w:hAnsi="Trebuchet MS"/>
        </w:rPr>
        <w:t>correctly</w:t>
      </w:r>
      <w:r w:rsidR="00E713B5">
        <w:rPr>
          <w:rFonts w:ascii="Trebuchet MS" w:hAnsi="Trebuchet MS"/>
        </w:rPr>
        <w:t xml:space="preserve"> </w:t>
      </w:r>
      <w:r w:rsidRPr="00834A6D">
        <w:rPr>
          <w:rFonts w:ascii="Trebuchet MS" w:hAnsi="Trebuchet MS"/>
        </w:rPr>
        <w:t>—</w:t>
      </w:r>
      <w:r w:rsidR="00E713B5">
        <w:rPr>
          <w:rFonts w:ascii="Trebuchet MS" w:hAnsi="Trebuchet MS"/>
        </w:rPr>
        <w:t xml:space="preserve"> </w:t>
      </w:r>
      <w:r w:rsidRPr="00834A6D">
        <w:rPr>
          <w:rFonts w:ascii="Trebuchet MS" w:hAnsi="Trebuchet MS"/>
        </w:rPr>
        <w:t>every trip, every time.</w:t>
      </w:r>
    </w:p>
    <w:p w14:paraId="574B3AC2" w14:textId="77777777" w:rsidR="00117B03" w:rsidRPr="00834A6D" w:rsidRDefault="00117B03">
      <w:pPr>
        <w:rPr>
          <w:rFonts w:ascii="Trebuchet MS" w:hAnsi="Trebuchet MS"/>
        </w:rPr>
      </w:pPr>
    </w:p>
    <w:sectPr w:rsidR="00117B03" w:rsidRPr="00834A6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1BCAC" w14:textId="77777777" w:rsidR="00B616A1" w:rsidRDefault="00B616A1" w:rsidP="007A235C">
      <w:pPr>
        <w:spacing w:after="0" w:line="240" w:lineRule="auto"/>
      </w:pPr>
      <w:r>
        <w:separator/>
      </w:r>
    </w:p>
  </w:endnote>
  <w:endnote w:type="continuationSeparator" w:id="0">
    <w:p w14:paraId="522D2869" w14:textId="77777777" w:rsidR="00B616A1" w:rsidRDefault="00B616A1" w:rsidP="007A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C910E" w14:textId="1A585F40" w:rsidR="00AD1057" w:rsidRPr="00AD1057" w:rsidRDefault="00AD1057" w:rsidP="00AD1057">
    <w:pPr>
      <w:pStyle w:val="Footer"/>
      <w:jc w:val="right"/>
      <w:rPr>
        <w:rFonts w:ascii="Times New Roman" w:hAnsi="Times New Roman" w:cs="Times New Roman"/>
        <w:sz w:val="12"/>
        <w:szCs w:val="12"/>
      </w:rPr>
    </w:pPr>
    <w:r w:rsidRPr="00AD1057">
      <w:rPr>
        <w:rFonts w:ascii="Times New Roman" w:hAnsi="Times New Roman" w:cs="Times New Roman"/>
        <w:sz w:val="12"/>
        <w:szCs w:val="12"/>
      </w:rPr>
      <w:t>15460a-062422-v1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45FC" w14:textId="77777777" w:rsidR="00B616A1" w:rsidRDefault="00B616A1" w:rsidP="007A235C">
      <w:pPr>
        <w:spacing w:after="0" w:line="240" w:lineRule="auto"/>
      </w:pPr>
      <w:r>
        <w:separator/>
      </w:r>
    </w:p>
  </w:footnote>
  <w:footnote w:type="continuationSeparator" w:id="0">
    <w:p w14:paraId="5C39972B" w14:textId="77777777" w:rsidR="00B616A1" w:rsidRDefault="00B616A1" w:rsidP="007A2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2E4F4" w14:textId="7E45248A" w:rsidR="007A235C" w:rsidRDefault="007A235C" w:rsidP="007A235C">
    <w:pPr>
      <w:pStyle w:val="Header"/>
      <w:jc w:val="center"/>
    </w:pPr>
    <w:r>
      <w:rPr>
        <w:b/>
        <w:noProof/>
        <w:position w:val="6"/>
        <w:sz w:val="36"/>
        <w:szCs w:val="36"/>
      </w:rPr>
      <w:drawing>
        <wp:inline distT="0" distB="0" distL="0" distR="0" wp14:anchorId="2691D2D3" wp14:editId="4351B83B">
          <wp:extent cx="1601470" cy="502920"/>
          <wp:effectExtent l="0" t="0" r="0" b="0"/>
          <wp:docPr id="4" name="Picture 4" descr="CPS Logo" title="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HorizLock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1470" cy="502920"/>
                  </a:xfrm>
                  <a:prstGeom prst="rect">
                    <a:avLst/>
                  </a:prstGeom>
                </pic:spPr>
              </pic:pic>
            </a:graphicData>
          </a:graphic>
        </wp:inline>
      </w:drawing>
    </w:r>
  </w:p>
  <w:p w14:paraId="3D97C675" w14:textId="77777777" w:rsidR="00487DAD" w:rsidRDefault="00487DAD" w:rsidP="007A235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44"/>
    <w:rsid w:val="00010A7E"/>
    <w:rsid w:val="0004344A"/>
    <w:rsid w:val="000531D8"/>
    <w:rsid w:val="00054922"/>
    <w:rsid w:val="000567E3"/>
    <w:rsid w:val="00056DD1"/>
    <w:rsid w:val="00074468"/>
    <w:rsid w:val="000762B9"/>
    <w:rsid w:val="00090E20"/>
    <w:rsid w:val="000A2D08"/>
    <w:rsid w:val="00103C49"/>
    <w:rsid w:val="00117B03"/>
    <w:rsid w:val="00154694"/>
    <w:rsid w:val="001928C9"/>
    <w:rsid w:val="001B4A94"/>
    <w:rsid w:val="0021469A"/>
    <w:rsid w:val="00220DD7"/>
    <w:rsid w:val="00246352"/>
    <w:rsid w:val="00271242"/>
    <w:rsid w:val="002E6705"/>
    <w:rsid w:val="003415E4"/>
    <w:rsid w:val="003479B6"/>
    <w:rsid w:val="00362787"/>
    <w:rsid w:val="003A5744"/>
    <w:rsid w:val="003C368F"/>
    <w:rsid w:val="0043462F"/>
    <w:rsid w:val="00440C48"/>
    <w:rsid w:val="00454F02"/>
    <w:rsid w:val="00480106"/>
    <w:rsid w:val="00486BDC"/>
    <w:rsid w:val="00487DAD"/>
    <w:rsid w:val="004B259A"/>
    <w:rsid w:val="004B42F8"/>
    <w:rsid w:val="00523ECB"/>
    <w:rsid w:val="0055167C"/>
    <w:rsid w:val="00552D3B"/>
    <w:rsid w:val="00556CAE"/>
    <w:rsid w:val="00556CFD"/>
    <w:rsid w:val="005657FC"/>
    <w:rsid w:val="00582CCE"/>
    <w:rsid w:val="005A0AED"/>
    <w:rsid w:val="005C2DF9"/>
    <w:rsid w:val="00620038"/>
    <w:rsid w:val="00647C92"/>
    <w:rsid w:val="00655D0B"/>
    <w:rsid w:val="00664096"/>
    <w:rsid w:val="006B6B15"/>
    <w:rsid w:val="006C1631"/>
    <w:rsid w:val="00744D35"/>
    <w:rsid w:val="00753327"/>
    <w:rsid w:val="00772C80"/>
    <w:rsid w:val="00773957"/>
    <w:rsid w:val="007771E7"/>
    <w:rsid w:val="0079527E"/>
    <w:rsid w:val="007A235C"/>
    <w:rsid w:val="007A4E9B"/>
    <w:rsid w:val="007A7D27"/>
    <w:rsid w:val="007E040A"/>
    <w:rsid w:val="00805C2A"/>
    <w:rsid w:val="008126D9"/>
    <w:rsid w:val="008344D6"/>
    <w:rsid w:val="00834A6D"/>
    <w:rsid w:val="00871050"/>
    <w:rsid w:val="008E1329"/>
    <w:rsid w:val="008F35CA"/>
    <w:rsid w:val="0090507A"/>
    <w:rsid w:val="00907165"/>
    <w:rsid w:val="009261BB"/>
    <w:rsid w:val="00947F44"/>
    <w:rsid w:val="00957804"/>
    <w:rsid w:val="00984AB6"/>
    <w:rsid w:val="009E2301"/>
    <w:rsid w:val="009F61ED"/>
    <w:rsid w:val="00A0052D"/>
    <w:rsid w:val="00A05DED"/>
    <w:rsid w:val="00A12049"/>
    <w:rsid w:val="00A1464D"/>
    <w:rsid w:val="00A5278D"/>
    <w:rsid w:val="00A533FB"/>
    <w:rsid w:val="00A81819"/>
    <w:rsid w:val="00A82048"/>
    <w:rsid w:val="00AA0D72"/>
    <w:rsid w:val="00AB5E7F"/>
    <w:rsid w:val="00AD1057"/>
    <w:rsid w:val="00AF01B8"/>
    <w:rsid w:val="00B01A47"/>
    <w:rsid w:val="00B33E40"/>
    <w:rsid w:val="00B616A1"/>
    <w:rsid w:val="00B856A2"/>
    <w:rsid w:val="00BC0E2E"/>
    <w:rsid w:val="00C207CE"/>
    <w:rsid w:val="00C25642"/>
    <w:rsid w:val="00C80FD2"/>
    <w:rsid w:val="00C93BD7"/>
    <w:rsid w:val="00CD5E42"/>
    <w:rsid w:val="00D0577D"/>
    <w:rsid w:val="00D2482E"/>
    <w:rsid w:val="00D3360A"/>
    <w:rsid w:val="00D42215"/>
    <w:rsid w:val="00D52999"/>
    <w:rsid w:val="00D55749"/>
    <w:rsid w:val="00D830F7"/>
    <w:rsid w:val="00D907DA"/>
    <w:rsid w:val="00D92A1C"/>
    <w:rsid w:val="00DB0130"/>
    <w:rsid w:val="00DD721E"/>
    <w:rsid w:val="00E05467"/>
    <w:rsid w:val="00E14E08"/>
    <w:rsid w:val="00E514D7"/>
    <w:rsid w:val="00E708BB"/>
    <w:rsid w:val="00E713B5"/>
    <w:rsid w:val="00E81642"/>
    <w:rsid w:val="00EA390C"/>
    <w:rsid w:val="00EC0AFF"/>
    <w:rsid w:val="00F01D92"/>
    <w:rsid w:val="00F20571"/>
    <w:rsid w:val="00F36B2A"/>
    <w:rsid w:val="00F9047E"/>
    <w:rsid w:val="00FA0AC9"/>
    <w:rsid w:val="00FA5A21"/>
    <w:rsid w:val="00FB0527"/>
    <w:rsid w:val="00FE78B8"/>
    <w:rsid w:val="00FF1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8E9A83"/>
  <w15:docId w15:val="{06D2B805-F35D-4DA9-9B89-0DF68C91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47C92"/>
    <w:pPr>
      <w:spacing w:after="0" w:line="240" w:lineRule="auto"/>
    </w:pPr>
  </w:style>
  <w:style w:type="paragraph" w:styleId="BalloonText">
    <w:name w:val="Balloon Text"/>
    <w:basedOn w:val="Normal"/>
    <w:link w:val="BalloonTextChar"/>
    <w:uiPriority w:val="99"/>
    <w:semiHidden/>
    <w:unhideWhenUsed/>
    <w:rsid w:val="00647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C92"/>
    <w:rPr>
      <w:rFonts w:ascii="Tahoma" w:hAnsi="Tahoma" w:cs="Tahoma"/>
      <w:sz w:val="16"/>
      <w:szCs w:val="16"/>
    </w:rPr>
  </w:style>
  <w:style w:type="character" w:styleId="Hyperlink">
    <w:name w:val="Hyperlink"/>
    <w:basedOn w:val="DefaultParagraphFont"/>
    <w:uiPriority w:val="99"/>
    <w:unhideWhenUsed/>
    <w:rsid w:val="00E514D7"/>
    <w:rPr>
      <w:color w:val="0000FF" w:themeColor="hyperlink"/>
      <w:u w:val="single"/>
    </w:rPr>
  </w:style>
  <w:style w:type="character" w:styleId="CommentReference">
    <w:name w:val="annotation reference"/>
    <w:basedOn w:val="DefaultParagraphFont"/>
    <w:uiPriority w:val="99"/>
    <w:semiHidden/>
    <w:unhideWhenUsed/>
    <w:rsid w:val="00A12049"/>
    <w:rPr>
      <w:sz w:val="16"/>
      <w:szCs w:val="16"/>
    </w:rPr>
  </w:style>
  <w:style w:type="paragraph" w:styleId="CommentText">
    <w:name w:val="annotation text"/>
    <w:basedOn w:val="Normal"/>
    <w:link w:val="CommentTextChar"/>
    <w:uiPriority w:val="99"/>
    <w:semiHidden/>
    <w:unhideWhenUsed/>
    <w:rsid w:val="00A12049"/>
    <w:pPr>
      <w:spacing w:line="240" w:lineRule="auto"/>
    </w:pPr>
    <w:rPr>
      <w:sz w:val="20"/>
      <w:szCs w:val="20"/>
    </w:rPr>
  </w:style>
  <w:style w:type="character" w:customStyle="1" w:styleId="CommentTextChar">
    <w:name w:val="Comment Text Char"/>
    <w:basedOn w:val="DefaultParagraphFont"/>
    <w:link w:val="CommentText"/>
    <w:uiPriority w:val="99"/>
    <w:semiHidden/>
    <w:rsid w:val="00A12049"/>
    <w:rPr>
      <w:sz w:val="20"/>
      <w:szCs w:val="20"/>
    </w:rPr>
  </w:style>
  <w:style w:type="paragraph" w:styleId="CommentSubject">
    <w:name w:val="annotation subject"/>
    <w:basedOn w:val="CommentText"/>
    <w:next w:val="CommentText"/>
    <w:link w:val="CommentSubjectChar"/>
    <w:uiPriority w:val="99"/>
    <w:semiHidden/>
    <w:unhideWhenUsed/>
    <w:rsid w:val="00A12049"/>
    <w:rPr>
      <w:b/>
      <w:bCs/>
    </w:rPr>
  </w:style>
  <w:style w:type="character" w:customStyle="1" w:styleId="CommentSubjectChar">
    <w:name w:val="Comment Subject Char"/>
    <w:basedOn w:val="CommentTextChar"/>
    <w:link w:val="CommentSubject"/>
    <w:uiPriority w:val="99"/>
    <w:semiHidden/>
    <w:rsid w:val="00A12049"/>
    <w:rPr>
      <w:b/>
      <w:bCs/>
      <w:sz w:val="20"/>
      <w:szCs w:val="20"/>
    </w:rPr>
  </w:style>
  <w:style w:type="paragraph" w:styleId="Header">
    <w:name w:val="header"/>
    <w:basedOn w:val="Normal"/>
    <w:link w:val="HeaderChar"/>
    <w:uiPriority w:val="99"/>
    <w:unhideWhenUsed/>
    <w:rsid w:val="007A2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35C"/>
  </w:style>
  <w:style w:type="paragraph" w:styleId="Footer">
    <w:name w:val="footer"/>
    <w:basedOn w:val="Normal"/>
    <w:link w:val="FooterChar"/>
    <w:uiPriority w:val="99"/>
    <w:unhideWhenUsed/>
    <w:rsid w:val="007A2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5C"/>
  </w:style>
  <w:style w:type="paragraph" w:customStyle="1" w:styleId="5ControlCode">
    <w:name w:val="5. Control Code"/>
    <w:basedOn w:val="Normal"/>
    <w:link w:val="5ControlCodeChar"/>
    <w:rsid w:val="00523ECB"/>
    <w:pPr>
      <w:jc w:val="right"/>
    </w:pPr>
    <w:rPr>
      <w:rFonts w:ascii="Trebuchet MS" w:eastAsia="Calibri" w:hAnsi="Trebuchet MS" w:cs="Times New Roman"/>
      <w:sz w:val="14"/>
      <w:szCs w:val="14"/>
    </w:rPr>
  </w:style>
  <w:style w:type="character" w:customStyle="1" w:styleId="5ControlCodeChar">
    <w:name w:val="5. Control Code Char"/>
    <w:link w:val="5ControlCode"/>
    <w:rsid w:val="00523ECB"/>
    <w:rPr>
      <w:rFonts w:ascii="Trebuchet MS" w:eastAsia="Calibri" w:hAnsi="Trebuchet MS"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tsa.gov/therightse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2021 Child Passenger Safety Week Sample Proclaimation</vt:lpstr>
    </vt:vector>
  </TitlesOfParts>
  <Company>DOT</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Child Passenger Safety Week Sample Proclaimation</dc:title>
  <dc:creator>NHTSA</dc:creator>
  <cp:keywords>NHTSA, CPS, child seats, child passenger, proclaimation</cp:keywords>
  <cp:lastModifiedBy>Lee, Amy CTR (NHTSA)</cp:lastModifiedBy>
  <cp:revision>3</cp:revision>
  <dcterms:created xsi:type="dcterms:W3CDTF">2022-06-24T18:02:00Z</dcterms:created>
  <dcterms:modified xsi:type="dcterms:W3CDTF">2022-07-08T13:09:00Z</dcterms:modified>
</cp:coreProperties>
</file>